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DD" w:rsidRDefault="00492A6C">
      <w:pPr>
        <w:jc w:val="center"/>
        <w:rPr>
          <w:lang w:val="en-US"/>
        </w:rPr>
      </w:pPr>
      <w:r>
        <w:rPr>
          <w:b/>
          <w:sz w:val="28"/>
          <w:szCs w:val="28"/>
        </w:rPr>
        <w:t xml:space="preserve">(Place your title here, Times New Roman, </w:t>
      </w:r>
      <w:r>
        <w:rPr>
          <w:b/>
          <w:sz w:val="28"/>
          <w:szCs w:val="28"/>
          <w:lang w:val="en-US"/>
        </w:rPr>
        <w:t>14p, bold, centered)</w:t>
      </w:r>
    </w:p>
    <w:p w:rsidR="000961DD" w:rsidRDefault="000961DD">
      <w:pPr>
        <w:rPr>
          <w:lang w:val="en-US"/>
        </w:rPr>
      </w:pPr>
    </w:p>
    <w:p w:rsidR="000961DD" w:rsidRDefault="00492A6C">
      <w:pPr>
        <w:jc w:val="center"/>
        <w:rPr>
          <w:i/>
          <w:sz w:val="22"/>
          <w:szCs w:val="22"/>
          <w:lang w:val="en-US"/>
        </w:rPr>
      </w:pPr>
      <w:r>
        <w:rPr>
          <w:u w:val="single"/>
          <w:lang w:val="en-US"/>
        </w:rPr>
        <w:t>Presenting Author</w:t>
      </w:r>
      <w:r>
        <w:rPr>
          <w:lang w:val="en-US"/>
        </w:rPr>
        <w:t>, Second Author, Corresponding Author*</w:t>
      </w:r>
    </w:p>
    <w:p w:rsidR="000961DD" w:rsidRDefault="00492A6C">
      <w:pPr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Department of Chemistry, University of …………., City, State, Postal Code, Name of Country (Times New Roman, 11pt, italic, centered)</w:t>
      </w:r>
    </w:p>
    <w:p w:rsidR="000961DD" w:rsidRDefault="00492A6C">
      <w:pPr>
        <w:jc w:val="center"/>
        <w:rPr>
          <w:lang w:val="en-US"/>
        </w:rPr>
      </w:pPr>
      <w:r>
        <w:rPr>
          <w:i/>
          <w:sz w:val="22"/>
          <w:szCs w:val="22"/>
          <w:lang w:val="en-US"/>
        </w:rPr>
        <w:t>Presenting authors’ E-mail address (Times New Roman, 11pt, italic, centered)</w:t>
      </w:r>
    </w:p>
    <w:p w:rsidR="000961DD" w:rsidRDefault="000961DD">
      <w:pPr>
        <w:rPr>
          <w:lang w:val="en-US"/>
        </w:rPr>
      </w:pPr>
    </w:p>
    <w:p w:rsidR="000961DD" w:rsidRDefault="00A15DC0" w:rsidP="00A15DC0">
      <w:pPr>
        <w:jc w:val="both"/>
        <w:rPr>
          <w:lang w:val="en-US"/>
        </w:rPr>
      </w:pPr>
      <w:r>
        <w:rPr>
          <w:lang w:val="en-US"/>
        </w:rPr>
        <w:t>Abstract-</w:t>
      </w:r>
      <w:r w:rsidR="00083AF0">
        <w:rPr>
          <w:lang w:val="en-US"/>
        </w:rPr>
        <w:t xml:space="preserve">Entire content of the abstract should not exceed two pages </w:t>
      </w:r>
      <w:r w:rsidR="00492A6C">
        <w:rPr>
          <w:lang w:val="en-US"/>
        </w:rPr>
        <w:t xml:space="preserve">including references </w:t>
      </w:r>
      <w:r w:rsidR="00083AF0">
        <w:rPr>
          <w:lang w:val="en-US"/>
        </w:rPr>
        <w:t xml:space="preserve">and </w:t>
      </w:r>
      <w:r w:rsidR="00492A6C">
        <w:rPr>
          <w:lang w:val="en-US"/>
        </w:rPr>
        <w:t>figure</w:t>
      </w:r>
      <w:r w:rsidR="00083AF0">
        <w:rPr>
          <w:lang w:val="en-US"/>
        </w:rPr>
        <w:t>s</w:t>
      </w:r>
      <w:r w:rsidR="00492A6C">
        <w:rPr>
          <w:lang w:val="en-US"/>
        </w:rPr>
        <w:t xml:space="preserve">.    Main text should be left and right justified, Times New Roman, 12 pt. </w:t>
      </w:r>
      <w:r w:rsidR="00025D1A">
        <w:rPr>
          <w:lang w:val="en-US"/>
        </w:rPr>
        <w:t>Spacing 1.5</w:t>
      </w:r>
    </w:p>
    <w:p w:rsidR="000961DD" w:rsidRDefault="00492A6C">
      <w:pPr>
        <w:ind w:firstLine="708"/>
        <w:jc w:val="both"/>
      </w:pPr>
      <w:r>
        <w:rPr>
          <w:lang w:val="en-US"/>
        </w:rPr>
        <w:t>References should be cited by superscript numbers, after all puctuation.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schemes and figures, please follow ACS settings</w:t>
      </w:r>
      <w:r w:rsidR="00083AF0">
        <w:rPr>
          <w:lang w:val="en-US"/>
        </w:rPr>
        <w:t>.</w:t>
      </w:r>
      <w:r>
        <w:rPr>
          <w:lang w:val="en-US"/>
        </w:rPr>
        <w:t xml:space="preserve"> Please save your file as “</w:t>
      </w:r>
      <w:r>
        <w:rPr>
          <w:b/>
          <w:bCs/>
          <w:lang w:val="en-US"/>
        </w:rPr>
        <w:t>Lastname_Firstname.doc</w:t>
      </w:r>
      <w:r>
        <w:rPr>
          <w:lang w:val="en-US"/>
        </w:rPr>
        <w:t xml:space="preserve">”, e.g., </w:t>
      </w:r>
      <w:r>
        <w:rPr>
          <w:b/>
          <w:bCs/>
          <w:lang w:val="en-US"/>
        </w:rPr>
        <w:t>Author_Presenting.doc</w:t>
      </w:r>
    </w:p>
    <w:p w:rsidR="000961DD" w:rsidRDefault="000961DD">
      <w:pPr>
        <w:jc w:val="both"/>
      </w:pPr>
    </w:p>
    <w:p w:rsidR="000961DD" w:rsidRDefault="00492A6C">
      <w:pPr>
        <w:ind w:firstLine="708"/>
        <w:jc w:val="both"/>
      </w:pP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>
        <w:rPr>
          <w:vertAlign w:val="superscript"/>
        </w:rPr>
        <w:t>2</w:t>
      </w:r>
    </w:p>
    <w:p w:rsidR="000961DD" w:rsidRDefault="000961DD">
      <w:pPr>
        <w:jc w:val="both"/>
      </w:pPr>
    </w:p>
    <w:p w:rsidR="000961DD" w:rsidRDefault="005255EE">
      <w:pPr>
        <w:jc w:val="center"/>
        <w:rPr>
          <w:b/>
          <w:i/>
        </w:rPr>
      </w:pPr>
      <w:r>
        <w:rPr>
          <w:noProof/>
          <w:lang w:val="en-IN" w:eastAsia="en-IN"/>
        </w:rPr>
        <w:drawing>
          <wp:inline distT="0" distB="0" distL="0" distR="0">
            <wp:extent cx="906780" cy="96012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521" r="7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DD" w:rsidRDefault="00492A6C">
      <w:pPr>
        <w:jc w:val="center"/>
      </w:pPr>
      <w:r>
        <w:rPr>
          <w:b/>
          <w:i/>
        </w:rPr>
        <w:t>Figure 1.</w:t>
      </w:r>
      <w:r>
        <w:t xml:space="preserve">  Interesting macrocycle.</w:t>
      </w:r>
    </w:p>
    <w:p w:rsidR="000961DD" w:rsidRDefault="000961DD">
      <w:pPr>
        <w:jc w:val="both"/>
      </w:pPr>
    </w:p>
    <w:p w:rsidR="000961DD" w:rsidRDefault="00492A6C">
      <w:pPr>
        <w:jc w:val="both"/>
      </w:pPr>
      <w:r>
        <w:rPr>
          <w:b/>
        </w:rPr>
        <w:t>References</w:t>
      </w:r>
    </w:p>
    <w:p w:rsidR="000961DD" w:rsidRDefault="00492A6C">
      <w:pPr>
        <w:jc w:val="both"/>
        <w:rPr>
          <w:lang w:val="en-US"/>
        </w:rPr>
      </w:pPr>
      <w:r>
        <w:t xml:space="preserve">1) Author1, P. J.; Author2, A. B.; Author3, J. D. </w:t>
      </w:r>
      <w:r>
        <w:rPr>
          <w:i/>
        </w:rPr>
        <w:t>Angew. Chem., Int. Ed</w:t>
      </w:r>
      <w:r>
        <w:t xml:space="preserve">. </w:t>
      </w:r>
      <w:r>
        <w:rPr>
          <w:b/>
        </w:rPr>
        <w:t>year</w:t>
      </w:r>
      <w:r>
        <w:t xml:space="preserve">, </w:t>
      </w:r>
      <w:r>
        <w:rPr>
          <w:i/>
        </w:rPr>
        <w:t>volume</w:t>
      </w:r>
      <w:r>
        <w:t>, 4212–4215.</w:t>
      </w:r>
    </w:p>
    <w:p w:rsidR="000961DD" w:rsidRDefault="00492A6C">
      <w:pPr>
        <w:jc w:val="both"/>
        <w:rPr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Shibamoto</w:t>
      </w:r>
      <w:proofErr w:type="spellEnd"/>
      <w:r>
        <w:rPr>
          <w:lang w:val="en-US"/>
        </w:rPr>
        <w:t xml:space="preserve">, T.; </w:t>
      </w:r>
      <w:proofErr w:type="spellStart"/>
      <w:r>
        <w:rPr>
          <w:lang w:val="en-US"/>
        </w:rPr>
        <w:t>Bjeldanes</w:t>
      </w:r>
      <w:proofErr w:type="spellEnd"/>
      <w:r>
        <w:rPr>
          <w:lang w:val="en-US"/>
        </w:rPr>
        <w:t xml:space="preserve">, L. F. </w:t>
      </w:r>
      <w:r>
        <w:rPr>
          <w:i/>
          <w:lang w:val="en-US"/>
        </w:rPr>
        <w:t>Introduction to Food Toxicology</w:t>
      </w:r>
      <w:r>
        <w:rPr>
          <w:lang w:val="en-US"/>
        </w:rPr>
        <w:t>; Academic Press: San Diego, 1993.</w:t>
      </w:r>
    </w:p>
    <w:p w:rsidR="000961DD" w:rsidRDefault="000961DD">
      <w:pPr>
        <w:jc w:val="both"/>
        <w:rPr>
          <w:lang w:val="en-US"/>
        </w:rPr>
      </w:pPr>
    </w:p>
    <w:p w:rsidR="000961DD" w:rsidRDefault="000961DD">
      <w:pPr>
        <w:jc w:val="both"/>
        <w:rPr>
          <w:lang w:val="en-US"/>
        </w:rPr>
      </w:pPr>
    </w:p>
    <w:p w:rsidR="00492A6C" w:rsidRDefault="00492A6C">
      <w:pPr>
        <w:jc w:val="both"/>
      </w:pPr>
    </w:p>
    <w:sectPr w:rsidR="00492A6C" w:rsidSect="00096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6" w:footer="706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69" w:rsidRDefault="00E50769">
      <w:r>
        <w:separator/>
      </w:r>
    </w:p>
  </w:endnote>
  <w:endnote w:type="continuationSeparator" w:id="0">
    <w:p w:rsidR="00E50769" w:rsidRDefault="00E5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EE" w:rsidRDefault="005255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DD" w:rsidRDefault="000961DD">
    <w:pPr>
      <w:pStyle w:val="Footer"/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EE" w:rsidRDefault="005255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69" w:rsidRDefault="00E50769">
      <w:r>
        <w:separator/>
      </w:r>
    </w:p>
  </w:footnote>
  <w:footnote w:type="continuationSeparator" w:id="0">
    <w:p w:rsidR="00E50769" w:rsidRDefault="00E50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EE" w:rsidRDefault="005255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DD" w:rsidRDefault="005255EE" w:rsidP="00083AF0">
    <w:pPr>
      <w:pStyle w:val="Header"/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tabs>
        <w:tab w:val="clear" w:pos="4320"/>
        <w:tab w:val="clear" w:pos="8640"/>
      </w:tabs>
      <w:jc w:val="right"/>
    </w:pPr>
    <w:r>
      <w:rPr>
        <w:rFonts w:ascii="Arial" w:hAnsi="Arial" w:cs="Arial"/>
        <w:noProof/>
        <w:sz w:val="22"/>
        <w:szCs w:val="22"/>
        <w:lang w:val="en-IN" w:eastAsia="en-IN"/>
      </w:rPr>
      <w:drawing>
        <wp:inline distT="0" distB="0" distL="0" distR="0">
          <wp:extent cx="586740" cy="342900"/>
          <wp:effectExtent l="19050" t="0" r="3810" b="0"/>
          <wp:docPr id="2" name="Picture 2" descr="D: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mag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EE" w:rsidRDefault="005255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83AF0"/>
    <w:rsid w:val="00025D1A"/>
    <w:rsid w:val="00083AF0"/>
    <w:rsid w:val="000961DD"/>
    <w:rsid w:val="00492A6C"/>
    <w:rsid w:val="005255EE"/>
    <w:rsid w:val="006204D7"/>
    <w:rsid w:val="00974FE8"/>
    <w:rsid w:val="00A15DC0"/>
    <w:rsid w:val="00D65876"/>
    <w:rsid w:val="00E50769"/>
    <w:rsid w:val="00F7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DD"/>
    <w:pPr>
      <w:suppressAutoHyphens/>
    </w:pPr>
    <w:rPr>
      <w:kern w:val="1"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sid w:val="000961DD"/>
    <w:rPr>
      <w:sz w:val="24"/>
      <w:szCs w:val="24"/>
      <w:lang w:val="sk-SK" w:eastAsia="sk-SK"/>
    </w:rPr>
  </w:style>
  <w:style w:type="character" w:customStyle="1" w:styleId="FooterChar">
    <w:name w:val="Footer Char"/>
    <w:rsid w:val="000961DD"/>
    <w:rPr>
      <w:sz w:val="24"/>
      <w:szCs w:val="24"/>
      <w:lang w:val="sk-SK" w:eastAsia="sk-SK"/>
    </w:rPr>
  </w:style>
  <w:style w:type="paragraph" w:customStyle="1" w:styleId="Heading">
    <w:name w:val="Heading"/>
    <w:basedOn w:val="Normal"/>
    <w:next w:val="BodyText"/>
    <w:rsid w:val="000961DD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rsid w:val="000961DD"/>
    <w:pPr>
      <w:spacing w:after="140" w:line="288" w:lineRule="auto"/>
    </w:pPr>
  </w:style>
  <w:style w:type="paragraph" w:styleId="List">
    <w:name w:val="List"/>
    <w:basedOn w:val="BodyText"/>
    <w:rsid w:val="000961DD"/>
    <w:rPr>
      <w:rFonts w:cs="Lohit Devanagari"/>
    </w:rPr>
  </w:style>
  <w:style w:type="paragraph" w:styleId="Caption">
    <w:name w:val="caption"/>
    <w:basedOn w:val="Normal"/>
    <w:qFormat/>
    <w:rsid w:val="000961D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0961DD"/>
    <w:pPr>
      <w:suppressLineNumbers/>
    </w:pPr>
    <w:rPr>
      <w:rFonts w:cs="Lohit Devanagari"/>
    </w:rPr>
  </w:style>
  <w:style w:type="paragraph" w:styleId="Header">
    <w:name w:val="header"/>
    <w:basedOn w:val="Normal"/>
    <w:rsid w:val="000961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1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D7"/>
    <w:rPr>
      <w:rFonts w:ascii="Tahoma" w:hAnsi="Tahoma" w:cs="Tahoma"/>
      <w:kern w:val="1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for Advances of Organic Chemistry 2007</vt:lpstr>
    </vt:vector>
  </TitlesOfParts>
  <Company>IIST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Advances of Organic Chemistry 2007</dc:title>
  <dc:creator>rseb</dc:creator>
  <cp:lastModifiedBy>Chemistry</cp:lastModifiedBy>
  <cp:revision>3</cp:revision>
  <cp:lastPrinted>1601-01-01T00:00:00Z</cp:lastPrinted>
  <dcterms:created xsi:type="dcterms:W3CDTF">2018-04-06T07:45:00Z</dcterms:created>
  <dcterms:modified xsi:type="dcterms:W3CDTF">2018-04-06T08:49:00Z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